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E5" w:rsidRPr="00050A7C" w:rsidRDefault="00050A7C" w:rsidP="00FC4E5A">
      <w:pPr>
        <w:ind w:left="10490"/>
        <w:rPr>
          <w:rFonts w:ascii="Times New Roman" w:eastAsia="Times New Roman" w:hAnsi="Times New Roman"/>
          <w:b/>
          <w:sz w:val="24"/>
          <w:lang w:val="uk-UA"/>
        </w:rPr>
      </w:pPr>
      <w:r w:rsidRPr="00050A7C">
        <w:rPr>
          <w:rFonts w:ascii="Times New Roman" w:eastAsia="Times New Roman" w:hAnsi="Times New Roman"/>
          <w:b/>
          <w:sz w:val="24"/>
          <w:lang w:val="uk-UA"/>
        </w:rPr>
        <w:t>Додаток до рішення</w:t>
      </w:r>
    </w:p>
    <w:p w:rsidR="00050A7C" w:rsidRPr="00050A7C" w:rsidRDefault="00050A7C" w:rsidP="00FC4E5A">
      <w:pPr>
        <w:ind w:left="10490"/>
        <w:rPr>
          <w:rFonts w:ascii="Times New Roman" w:eastAsia="Times New Roman" w:hAnsi="Times New Roman"/>
          <w:b/>
          <w:sz w:val="24"/>
          <w:lang w:val="uk-UA"/>
        </w:rPr>
      </w:pPr>
      <w:r w:rsidRPr="00050A7C">
        <w:rPr>
          <w:rFonts w:ascii="Times New Roman" w:eastAsia="Times New Roman" w:hAnsi="Times New Roman"/>
          <w:b/>
          <w:sz w:val="24"/>
          <w:lang w:val="uk-UA"/>
        </w:rPr>
        <w:t>Рівненської обласної ради</w:t>
      </w:r>
    </w:p>
    <w:p w:rsidR="00050A7C" w:rsidRPr="00050A7C" w:rsidRDefault="00050A7C" w:rsidP="00FC4E5A">
      <w:pPr>
        <w:ind w:left="10490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>в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 xml:space="preserve">ід </w:t>
      </w:r>
      <w:r w:rsidR="00FC4E5A" w:rsidRPr="00FC4E5A">
        <w:rPr>
          <w:rFonts w:ascii="Times New Roman" w:eastAsia="Times New Roman" w:hAnsi="Times New Roman"/>
          <w:b/>
          <w:sz w:val="24"/>
          <w:u w:val="single"/>
          <w:lang w:val="uk-UA"/>
        </w:rPr>
        <w:t>30</w:t>
      </w:r>
      <w:r w:rsidR="00FC4E5A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="00FC4E5A" w:rsidRPr="00FC4E5A">
        <w:rPr>
          <w:rFonts w:ascii="Times New Roman" w:eastAsia="Times New Roman" w:hAnsi="Times New Roman"/>
          <w:b/>
          <w:sz w:val="24"/>
          <w:u w:val="single"/>
          <w:lang w:val="uk-UA"/>
        </w:rPr>
        <w:t>серпня</w:t>
      </w:r>
      <w:r w:rsidR="0039426F">
        <w:rPr>
          <w:rFonts w:ascii="Times New Roman" w:eastAsia="Times New Roman" w:hAnsi="Times New Roman"/>
          <w:b/>
          <w:sz w:val="24"/>
          <w:lang w:val="uk-UA"/>
        </w:rPr>
        <w:t xml:space="preserve"> 20</w:t>
      </w:r>
      <w:r w:rsidR="0039426F" w:rsidRPr="00FC4E5A">
        <w:rPr>
          <w:rFonts w:ascii="Times New Roman" w:eastAsia="Times New Roman" w:hAnsi="Times New Roman"/>
          <w:b/>
          <w:sz w:val="24"/>
          <w:u w:val="single"/>
          <w:lang w:val="uk-UA"/>
        </w:rPr>
        <w:t>19</w:t>
      </w:r>
      <w:r w:rsidR="0039426F">
        <w:rPr>
          <w:rFonts w:ascii="Times New Roman" w:eastAsia="Times New Roman" w:hAnsi="Times New Roman"/>
          <w:b/>
          <w:sz w:val="24"/>
          <w:lang w:val="uk-UA"/>
        </w:rPr>
        <w:t xml:space="preserve"> року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 xml:space="preserve"> №</w:t>
      </w:r>
      <w:r w:rsidR="00FC4E5A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="00FC4E5A" w:rsidRPr="00FC4E5A">
        <w:rPr>
          <w:rFonts w:ascii="Times New Roman" w:eastAsia="Times New Roman" w:hAnsi="Times New Roman"/>
          <w:b/>
          <w:sz w:val="24"/>
          <w:u w:val="single"/>
          <w:lang w:val="uk-UA"/>
        </w:rPr>
        <w:t>1480</w:t>
      </w:r>
    </w:p>
    <w:p w:rsidR="00050A7C" w:rsidRPr="00050A7C" w:rsidRDefault="00972BE5" w:rsidP="00972BE5">
      <w:pPr>
        <w:rPr>
          <w:rFonts w:ascii="Times New Roman" w:eastAsia="Times New Roman" w:hAnsi="Times New Roman"/>
          <w:sz w:val="24"/>
          <w:lang w:val="uk-UA"/>
        </w:rPr>
      </w:pPr>
      <w:r w:rsidRPr="00050A7C">
        <w:rPr>
          <w:rFonts w:ascii="Times New Roman" w:eastAsia="Times New Roman" w:hAnsi="Times New Roman"/>
          <w:sz w:val="24"/>
          <w:lang w:val="uk-UA"/>
        </w:rPr>
        <w:t xml:space="preserve"> </w:t>
      </w:r>
      <w:bookmarkStart w:id="0" w:name="_GoBack"/>
      <w:bookmarkEnd w:id="0"/>
    </w:p>
    <w:p w:rsidR="00050A7C" w:rsidRPr="00050A7C" w:rsidRDefault="00972BE5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Перелік  мисливських  угідь</w:t>
      </w:r>
      <w:r w:rsidR="00050A7C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="009B0D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користування якими припиняється, та</w:t>
      </w:r>
    </w:p>
    <w:p w:rsidR="00972BE5" w:rsidRPr="00050A7C" w:rsidRDefault="009B0D09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залишаються</w:t>
      </w:r>
      <w:r w:rsidR="00050A7C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користуванні   товариства</w:t>
      </w:r>
      <w:r w:rsidR="00972BE5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обмеженою  відповідальністю « </w:t>
      </w:r>
      <w:proofErr w:type="spellStart"/>
      <w:r w:rsidR="00972BE5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Урсус</w:t>
      </w:r>
      <w:proofErr w:type="spellEnd"/>
      <w:r w:rsidR="00972BE5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К»</w:t>
      </w:r>
    </w:p>
    <w:p w:rsidR="00972BE5" w:rsidRPr="00050A7C" w:rsidRDefault="00972BE5" w:rsidP="00050A7C">
      <w:pPr>
        <w:tabs>
          <w:tab w:val="left" w:pos="4500"/>
          <w:tab w:val="center" w:pos="7567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250" w:tblpY="114"/>
        <w:tblW w:w="15984" w:type="dxa"/>
        <w:tblLayout w:type="fixed"/>
        <w:tblLook w:val="0000" w:firstRow="0" w:lastRow="0" w:firstColumn="0" w:lastColumn="0" w:noHBand="0" w:noVBand="0"/>
      </w:tblPr>
      <w:tblGrid>
        <w:gridCol w:w="565"/>
        <w:gridCol w:w="1670"/>
        <w:gridCol w:w="1417"/>
        <w:gridCol w:w="3827"/>
        <w:gridCol w:w="1559"/>
        <w:gridCol w:w="6946"/>
      </w:tblGrid>
      <w:tr w:rsidR="00DC5DCD" w:rsidRPr="0039426F" w:rsidTr="0039426F">
        <w:trPr>
          <w:trHeight w:val="183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B0D09" w:rsidRPr="0039426F" w:rsidRDefault="009B0D09" w:rsidP="00AC6118">
            <w:pPr>
              <w:snapToGrid w:val="0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№</w:t>
            </w:r>
          </w:p>
          <w:p w:rsidR="009B0D09" w:rsidRPr="0039426F" w:rsidRDefault="009B0D09" w:rsidP="00AC6118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39426F" w:rsidRDefault="009B0D09" w:rsidP="00DC5DCD">
            <w:pPr>
              <w:snapToGrid w:val="0"/>
              <w:ind w:left="-139" w:right="-108" w:firstLine="139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Назва адміністративного</w:t>
            </w:r>
          </w:p>
          <w:p w:rsidR="009B0D09" w:rsidRPr="0039426F" w:rsidRDefault="009B0D09" w:rsidP="00DC5DCD">
            <w:pPr>
              <w:ind w:left="-139" w:right="-108" w:firstLine="139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5DCD" w:rsidRPr="0039426F" w:rsidRDefault="00DC5DCD" w:rsidP="00DC5DCD">
            <w:pPr>
              <w:snapToGrid w:val="0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9B0D09" w:rsidRPr="0039426F" w:rsidRDefault="009B0D09" w:rsidP="00DC5DCD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Площа, яка припиняється користуванням</w:t>
            </w:r>
          </w:p>
          <w:p w:rsidR="009B0D09" w:rsidRPr="0039426F" w:rsidRDefault="009B0D09" w:rsidP="00DC5DCD">
            <w:pPr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/</w:t>
            </w:r>
            <w:proofErr w:type="spellStart"/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тис.га</w:t>
            </w:r>
            <w:proofErr w:type="spellEnd"/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DCD" w:rsidRPr="0039426F" w:rsidRDefault="00DC5DCD" w:rsidP="00DC5DCD">
            <w:pPr>
              <w:snapToGrid w:val="0"/>
              <w:ind w:left="-3" w:right="87"/>
              <w:jc w:val="both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DC5DCD" w:rsidRPr="0039426F" w:rsidRDefault="00DC5DCD" w:rsidP="00DC5DCD">
            <w:pPr>
              <w:snapToGrid w:val="0"/>
              <w:ind w:left="-3" w:right="87"/>
              <w:jc w:val="both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DC5DCD" w:rsidRPr="0039426F" w:rsidRDefault="00DC5DCD" w:rsidP="00DC5DCD">
            <w:pPr>
              <w:tabs>
                <w:tab w:val="left" w:pos="5029"/>
              </w:tabs>
              <w:snapToGrid w:val="0"/>
              <w:ind w:left="-3" w:right="87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DC5DCD" w:rsidRPr="0039426F" w:rsidRDefault="00DC5DCD" w:rsidP="00DC5DCD">
            <w:pPr>
              <w:tabs>
                <w:tab w:val="left" w:pos="5029"/>
              </w:tabs>
              <w:snapToGrid w:val="0"/>
              <w:ind w:left="-3" w:right="87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DC5DCD" w:rsidRPr="0039426F" w:rsidRDefault="00DC5DCD" w:rsidP="00DC5DCD">
            <w:pPr>
              <w:tabs>
                <w:tab w:val="left" w:pos="5029"/>
              </w:tabs>
              <w:snapToGrid w:val="0"/>
              <w:ind w:left="-3" w:right="87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Територія, яка припиняється користуванням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DCD" w:rsidRPr="0039426F" w:rsidRDefault="00DC5DCD" w:rsidP="009B0D09">
            <w:pPr>
              <w:snapToGrid w:val="0"/>
              <w:ind w:left="-3" w:right="87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DC5DCD" w:rsidRPr="0039426F" w:rsidRDefault="00DC5DCD" w:rsidP="00DC5DCD">
            <w:pPr>
              <w:snapToGrid w:val="0"/>
              <w:ind w:left="-3" w:right="-108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9B0D09" w:rsidRPr="0039426F" w:rsidRDefault="009B0D09" w:rsidP="00DC5DCD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Загальна площа, яка залишається у користуванні</w:t>
            </w:r>
          </w:p>
          <w:p w:rsidR="009B0D09" w:rsidRPr="0039426F" w:rsidRDefault="009B0D09" w:rsidP="00DC5DCD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/</w:t>
            </w:r>
            <w:proofErr w:type="spellStart"/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тис.га</w:t>
            </w:r>
            <w:proofErr w:type="spellEnd"/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/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39426F" w:rsidRDefault="009B0D09" w:rsidP="00DC5DCD">
            <w:pPr>
              <w:snapToGrid w:val="0"/>
              <w:ind w:right="87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  <w:p w:rsidR="009B0D09" w:rsidRPr="0039426F" w:rsidRDefault="00DC5DCD" w:rsidP="00AC6118">
            <w:pPr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Територія</w:t>
            </w:r>
            <w:r w:rsidR="0081050E" w:rsidRPr="0039426F">
              <w:rPr>
                <w:rFonts w:ascii="Times New Roman" w:eastAsia="Times New Roman" w:hAnsi="Times New Roman"/>
                <w:szCs w:val="20"/>
                <w:lang w:val="uk-UA"/>
              </w:rPr>
              <w:t>, яка залишається</w:t>
            </w: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 xml:space="preserve"> у користуванні</w:t>
            </w:r>
          </w:p>
        </w:tc>
      </w:tr>
      <w:tr w:rsidR="00DC5DCD" w:rsidRPr="0039426F" w:rsidTr="0039426F">
        <w:trPr>
          <w:trHeight w:val="2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B0D09" w:rsidRPr="0039426F" w:rsidRDefault="009B0D09" w:rsidP="00AC6118">
            <w:pPr>
              <w:snapToGrid w:val="0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39426F" w:rsidRDefault="009B0D09" w:rsidP="00DC5DCD">
            <w:pPr>
              <w:snapToGrid w:val="0"/>
              <w:ind w:right="-108" w:hanging="139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Костопільський</w:t>
            </w:r>
          </w:p>
          <w:p w:rsidR="009B0D09" w:rsidRPr="0039426F" w:rsidRDefault="009B0D09" w:rsidP="00DC5DCD">
            <w:pPr>
              <w:snapToGrid w:val="0"/>
              <w:ind w:right="-108" w:hanging="139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Сарненський</w:t>
            </w:r>
          </w:p>
          <w:p w:rsidR="009B0D09" w:rsidRPr="0039426F" w:rsidRDefault="009B0D09" w:rsidP="00DC5DCD">
            <w:pPr>
              <w:snapToGrid w:val="0"/>
              <w:ind w:right="-108" w:hanging="139"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eastAsia="Times New Roman" w:hAnsi="Times New Roman"/>
                <w:szCs w:val="20"/>
                <w:lang w:val="uk-UA"/>
              </w:rPr>
              <w:t>Березнівський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39426F" w:rsidRDefault="0081050E" w:rsidP="00AC6118">
            <w:pPr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/>
                <w:szCs w:val="20"/>
              </w:rPr>
              <w:t>5293,9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09" w:rsidRPr="0039426F" w:rsidRDefault="0081050E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     </w:t>
            </w:r>
            <w:r w:rsidR="009B0D09" w:rsidRPr="0039426F">
              <w:rPr>
                <w:rFonts w:ascii="Times New Roman" w:hAnsi="Times New Roman"/>
                <w:bCs/>
                <w:szCs w:val="20"/>
              </w:rPr>
              <w:t>ДП «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>Костопільське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</w:rPr>
              <w:t>лісове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</w:rPr>
              <w:t>господарство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</w:rPr>
              <w:t>»</w:t>
            </w:r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загальною площею 4720,0га:</w:t>
            </w:r>
            <w:r w:rsidR="009B0D09" w:rsidRPr="0039426F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-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</w:rPr>
              <w:t>Базальтівське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</w:rPr>
              <w:t>лісництво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</w:rPr>
              <w:t xml:space="preserve">  кв. 1-20,</w:t>
            </w: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</w:t>
            </w:r>
            <w:r w:rsidRPr="0039426F">
              <w:rPr>
                <w:rFonts w:ascii="Times New Roman" w:hAnsi="Times New Roman"/>
                <w:bCs/>
                <w:szCs w:val="20"/>
              </w:rPr>
              <w:t xml:space="preserve">22-53; </w:t>
            </w: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- </w:t>
            </w:r>
            <w:r w:rsidRPr="0039426F">
              <w:rPr>
                <w:rFonts w:ascii="Times New Roman" w:hAnsi="Times New Roman"/>
                <w:bCs/>
                <w:szCs w:val="20"/>
              </w:rPr>
              <w:t xml:space="preserve"> кв. </w:t>
            </w: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1-5, 7-10, 15-19, 27-37, 39-41, 43-53, площею 3566,0 га, на території </w:t>
            </w: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 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Головинської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сільської ради;</w:t>
            </w: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-  кв. 6, 11-14, 20, 22-26, 32, 42 - площею 1154,0 га, на території</w:t>
            </w: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 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Підлуженської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сільської ради;</w:t>
            </w:r>
          </w:p>
          <w:p w:rsidR="0081050E" w:rsidRPr="0039426F" w:rsidRDefault="0081050E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 </w:t>
            </w:r>
            <w:r w:rsidR="0081050E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</w:t>
            </w: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Території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Головинської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сільської ради в межах земель запасу поза межами населених пунктів загальною площею 183,2 га, в т.ч. сільськогосподарського призначення 114,8 га, води 68,4 га, землі, які знаходяться на північ від автодороги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Іваничі-Корчин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до лісового масиву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Базальтівського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лісництва ДП «Костопільський лісгосп» і до р. Горинь.</w:t>
            </w:r>
          </w:p>
          <w:p w:rsidR="0081050E" w:rsidRPr="0039426F" w:rsidRDefault="0081050E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81050E" w:rsidP="00DC5DCD">
            <w:pPr>
              <w:snapToGrid w:val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   </w:t>
            </w:r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Території 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>Підлуж</w:t>
            </w:r>
            <w:r w:rsidR="0043058D" w:rsidRPr="0039426F">
              <w:rPr>
                <w:rFonts w:ascii="Times New Roman" w:hAnsi="Times New Roman"/>
                <w:bCs/>
                <w:szCs w:val="20"/>
                <w:lang w:val="uk-UA"/>
              </w:rPr>
              <w:t>н</w:t>
            </w:r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>енської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сільської ради в межах земель запасу поза межами населених пунктів, загальною площею 390,7 га, в 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>т.ч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землі сільськогосподарського призначення – 300,4 га, ліси та водно – болотні – 90,3 га, які знаходяться на південь від р. Замчисько до лісового масиву </w:t>
            </w:r>
            <w:proofErr w:type="spellStart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>Базальтівського</w:t>
            </w:r>
            <w:proofErr w:type="spellEnd"/>
            <w:r w:rsidR="009B0D09"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лісництва та р. Горинь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9B0D09">
            <w:pPr>
              <w:snapToGrid w:val="0"/>
              <w:ind w:right="451"/>
              <w:jc w:val="center"/>
              <w:rPr>
                <w:rFonts w:ascii="Times New Roman" w:hAnsi="Times New Roman"/>
                <w:bCs/>
                <w:szCs w:val="20"/>
                <w:lang w:val="uk-UA"/>
              </w:rPr>
            </w:pPr>
          </w:p>
          <w:p w:rsidR="009B0D09" w:rsidRPr="0039426F" w:rsidRDefault="009B0D09" w:rsidP="0081050E">
            <w:pPr>
              <w:snapToGrid w:val="0"/>
              <w:ind w:right="-157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/>
                <w:szCs w:val="20"/>
                <w:lang w:val="uk-UA"/>
              </w:rPr>
              <w:t>25087,55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39426F" w:rsidRDefault="009B0D09" w:rsidP="00AC6118">
            <w:pPr>
              <w:snapToGrid w:val="0"/>
              <w:ind w:right="451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До користування входять мисливські угіддя, які </w:t>
            </w:r>
          </w:p>
          <w:p w:rsidR="009B0D09" w:rsidRPr="0039426F" w:rsidRDefault="009B0D09" w:rsidP="00AC6118">
            <w:pPr>
              <w:snapToGrid w:val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розташовані:</w:t>
            </w:r>
          </w:p>
          <w:p w:rsidR="009B0D09" w:rsidRPr="0039426F" w:rsidRDefault="009B0D09" w:rsidP="00AC6118">
            <w:pPr>
              <w:snapToGrid w:val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Держлісфонд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: Моквинського лісництва кв.1-73 площею </w:t>
            </w:r>
            <w:smartTag w:uri="urn:schemas-microsoft-com:office:smarttags" w:element="metricconverter">
              <w:smartTagPr>
                <w:attr w:name="ProductID" w:val="7115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7115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, 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Базальтівського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лісництва – 151 га ДП “Костопільського лісового господарства”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кв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: 21;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Малинського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лісництва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кв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: 1- 81 площею </w:t>
            </w:r>
            <w:smartTag w:uri="urn:schemas-microsoft-com:office:smarttags" w:element="metricconverter">
              <w:smartTagPr>
                <w:attr w:name="ProductID" w:val="7925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7925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ДП «Березнівського лісового  господарства» ,</w:t>
            </w:r>
          </w:p>
          <w:p w:rsidR="009B0D09" w:rsidRPr="0039426F" w:rsidRDefault="009B0D09" w:rsidP="00AC6118">
            <w:pPr>
              <w:snapToGrid w:val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Територія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Кузьмівської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сільської ради - </w:t>
            </w:r>
            <w:smartTag w:uri="urn:schemas-microsoft-com:office:smarttags" w:element="metricconverter">
              <w:smartTagPr>
                <w:attr w:name="ProductID" w:val="544,9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544,9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в розрізі  власників земельних ділянок (часток) згідно  наданих  погоджень в кількості 287штук ,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на землекористуваннях сільських рад: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Пісківсьської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 – </w:t>
            </w:r>
            <w:smartTag w:uri="urn:schemas-microsoft-com:office:smarttags" w:element="metricconverter">
              <w:smartTagPr>
                <w:attr w:name="ProductID" w:val="1836 га"/>
              </w:smartTagPr>
              <w:r w:rsidRPr="0039426F">
                <w:rPr>
                  <w:rFonts w:ascii="Times New Roman" w:hAnsi="Times New Roman"/>
                  <w:bCs/>
                  <w:szCs w:val="20"/>
                  <w:lang w:val="uk-UA"/>
                </w:rPr>
                <w:t>1836 га</w:t>
              </w:r>
            </w:smartTag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, </w:t>
            </w:r>
            <w:proofErr w:type="spellStart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Золотолинської</w:t>
            </w:r>
            <w:proofErr w:type="spellEnd"/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942 га"/>
              </w:smartTagPr>
              <w:r w:rsidRPr="0039426F">
                <w:rPr>
                  <w:rFonts w:ascii="Times New Roman" w:hAnsi="Times New Roman"/>
                  <w:bCs/>
                  <w:szCs w:val="20"/>
                  <w:lang w:val="uk-UA"/>
                </w:rPr>
                <w:t>2942 га</w:t>
              </w:r>
            </w:smartTag>
            <w:r w:rsidRPr="0039426F">
              <w:rPr>
                <w:rFonts w:ascii="Times New Roman" w:hAnsi="Times New Roman"/>
                <w:bCs/>
                <w:szCs w:val="20"/>
                <w:lang w:val="uk-UA"/>
              </w:rPr>
              <w:t>.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kern w:val="2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Лісфонд</w:t>
            </w:r>
            <w:proofErr w:type="spellEnd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 ДП СЛАП «Костопільський </w:t>
            </w:r>
            <w:proofErr w:type="spellStart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держспецлісгосп</w:t>
            </w:r>
            <w:proofErr w:type="spellEnd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» площею </w:t>
            </w:r>
            <w:smartTag w:uri="urn:schemas-microsoft-com:office:smarttags" w:element="metricconverter">
              <w:smartTagPr>
                <w:attr w:name="ProductID" w:val="471 га"/>
              </w:smartTagPr>
              <w:r w:rsidRPr="0039426F">
                <w:rPr>
                  <w:rFonts w:ascii="Times New Roman" w:hAnsi="Times New Roman"/>
                  <w:kern w:val="2"/>
                  <w:szCs w:val="20"/>
                  <w:lang w:val="uk-UA"/>
                </w:rPr>
                <w:t>471 га</w:t>
              </w:r>
            </w:smartTag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кв</w:t>
            </w:r>
            <w:proofErr w:type="spellEnd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: 18-22 , землі ВАТ «Костопільська «</w:t>
            </w:r>
            <w:proofErr w:type="spellStart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Агропромтехніка</w:t>
            </w:r>
            <w:proofErr w:type="spellEnd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» - </w:t>
            </w:r>
            <w:smartTag w:uri="urn:schemas-microsoft-com:office:smarttags" w:element="metricconverter">
              <w:smartTagPr>
                <w:attr w:name="ProductID" w:val="401 га"/>
              </w:smartTagPr>
              <w:r w:rsidRPr="0039426F">
                <w:rPr>
                  <w:rFonts w:ascii="Times New Roman" w:hAnsi="Times New Roman"/>
                  <w:kern w:val="2"/>
                  <w:szCs w:val="20"/>
                  <w:lang w:val="uk-UA"/>
                </w:rPr>
                <w:t>401 га</w:t>
              </w:r>
            </w:smartTag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 на території </w:t>
            </w:r>
            <w:proofErr w:type="spellStart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>Пеньківської</w:t>
            </w:r>
            <w:proofErr w:type="spellEnd"/>
            <w:r w:rsidRPr="0039426F">
              <w:rPr>
                <w:rFonts w:ascii="Times New Roman" w:hAnsi="Times New Roman"/>
                <w:kern w:val="2"/>
                <w:szCs w:val="20"/>
                <w:lang w:val="uk-UA"/>
              </w:rPr>
              <w:t xml:space="preserve"> сільської ради 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t>Землі запасу  поза межами населених пунктів, Костопільський район: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-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Пеньківська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сільська рада площа </w:t>
            </w:r>
            <w:smartTag w:uri="urn:schemas-microsoft-com:office:smarttags" w:element="metricconverter">
              <w:smartTagPr>
                <w:attr w:name="ProductID" w:val="177,8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177,8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(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в.т.ч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. сільськогосподарського  призначення </w:t>
            </w:r>
            <w:smartTag w:uri="urn:schemas-microsoft-com:office:smarttags" w:element="metricconverter">
              <w:smartTagPr>
                <w:attr w:name="ProductID" w:val="98,2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98,2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, води-</w:t>
            </w:r>
            <w:smartTag w:uri="urn:schemas-microsoft-com:office:smarttags" w:element="metricconverter">
              <w:smartTagPr>
                <w:attr w:name="ProductID" w:val="79,6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79,6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);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-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Підлужненська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сільська рада площа 335,0 га,(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в.т.ч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>.  сільськогосподарського  призначення 265,0 га, ліси та водно-болотні-70,0 га);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Березнівський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район: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-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Малинська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 сільська рада площа </w:t>
            </w:r>
            <w:smartTag w:uri="urn:schemas-microsoft-com:office:smarttags" w:element="metricconverter">
              <w:smartTagPr>
                <w:attr w:name="ProductID" w:val="229,3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229,3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, (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в.т.ч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. сільськогосподарського  призначення - </w:t>
            </w:r>
            <w:smartTag w:uri="urn:schemas-microsoft-com:office:smarttags" w:element="metricconverter">
              <w:smartTagPr>
                <w:attr w:name="ProductID" w:val="47,3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47,3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, ліси та водно-болотні-</w:t>
            </w:r>
            <w:smartTag w:uri="urn:schemas-microsoft-com:office:smarttags" w:element="metricconverter">
              <w:smartTagPr>
                <w:attr w:name="ProductID" w:val="182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182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);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  <w:szCs w:val="20"/>
                <w:lang w:val="uk-UA"/>
              </w:rPr>
              <w:lastRenderedPageBreak/>
              <w:t xml:space="preserve">-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Яринівська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сільська рада площа </w:t>
            </w:r>
            <w:smartTag w:uri="urn:schemas-microsoft-com:office:smarttags" w:element="metricconverter">
              <w:smartTagPr>
                <w:attr w:name="ProductID" w:val="100,6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100,6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га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>, (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в.т.ч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. сільськогосподарського  призначення </w:t>
            </w:r>
            <w:smartTag w:uri="urn:schemas-microsoft-com:office:smarttags" w:element="metricconverter">
              <w:smartTagPr>
                <w:attr w:name="ProductID" w:val="35,6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35,6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,  водно-болотні-</w:t>
            </w:r>
            <w:smartTag w:uri="urn:schemas-microsoft-com:office:smarttags" w:element="metricconverter">
              <w:smartTagPr>
                <w:attr w:name="ProductID" w:val="65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65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), землі розташовані на захід від автодороги Рівне –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Сарни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до перехрестя в с.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Яринівка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по обидві сторони автодороги Рівне-Сарни  на схід до меліоративного каналу , який впадає  у «Полянські стави».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Лісфонд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ДП СЛАП  «Костопільський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держспецлісгосп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>»</w:t>
            </w:r>
          </w:p>
          <w:p w:rsidR="009B0D09" w:rsidRPr="0039426F" w:rsidRDefault="009B0D09" w:rsidP="00AC6118">
            <w:pPr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Костопільське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 лісництво </w:t>
            </w:r>
            <w:proofErr w:type="spellStart"/>
            <w:r w:rsidRPr="0039426F">
              <w:rPr>
                <w:rFonts w:ascii="Times New Roman" w:hAnsi="Times New Roman"/>
                <w:szCs w:val="20"/>
                <w:lang w:val="uk-UA"/>
              </w:rPr>
              <w:t>кв</w:t>
            </w:r>
            <w:proofErr w:type="spellEnd"/>
            <w:r w:rsidRPr="0039426F">
              <w:rPr>
                <w:rFonts w:ascii="Times New Roman" w:hAnsi="Times New Roman"/>
                <w:szCs w:val="20"/>
                <w:lang w:val="uk-UA"/>
              </w:rPr>
              <w:t xml:space="preserve">. 3 площа </w:t>
            </w:r>
            <w:smartTag w:uri="urn:schemas-microsoft-com:office:smarttags" w:element="metricconverter">
              <w:smartTagPr>
                <w:attr w:name="ProductID" w:val="159,2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159,2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, кв. 4 площа-</w:t>
            </w:r>
            <w:smartTag w:uri="urn:schemas-microsoft-com:office:smarttags" w:element="metricconverter">
              <w:smartTagPr>
                <w:attr w:name="ProductID" w:val="33,8 га"/>
              </w:smartTagPr>
              <w:r w:rsidRPr="0039426F">
                <w:rPr>
                  <w:rFonts w:ascii="Times New Roman" w:hAnsi="Times New Roman"/>
                  <w:szCs w:val="20"/>
                  <w:lang w:val="uk-UA"/>
                </w:rPr>
                <w:t>33,8 га</w:t>
              </w:r>
            </w:smartTag>
            <w:r w:rsidRPr="0039426F">
              <w:rPr>
                <w:rFonts w:ascii="Times New Roman" w:hAnsi="Times New Roman"/>
                <w:szCs w:val="20"/>
                <w:lang w:val="uk-UA"/>
              </w:rPr>
              <w:t>.</w:t>
            </w:r>
          </w:p>
          <w:p w:rsidR="009B0D09" w:rsidRPr="0039426F" w:rsidRDefault="009B0D09" w:rsidP="00AC6118">
            <w:pPr>
              <w:jc w:val="both"/>
              <w:rPr>
                <w:rFonts w:ascii="Times New Roman" w:hAnsi="Times New Roman"/>
              </w:rPr>
            </w:pPr>
            <w:r w:rsidRPr="0039426F">
              <w:rPr>
                <w:rFonts w:ascii="Times New Roman" w:hAnsi="Times New Roman"/>
                <w:lang w:val="uk-UA"/>
              </w:rPr>
              <w:t xml:space="preserve">   Землі запасу державної власності не сільськогосподарського призначення - </w:t>
            </w:r>
            <w:proofErr w:type="spellStart"/>
            <w:r w:rsidRPr="0039426F">
              <w:rPr>
                <w:rFonts w:ascii="Times New Roman" w:hAnsi="Times New Roman"/>
                <w:lang w:val="uk-UA"/>
              </w:rPr>
              <w:t>лісопокриті</w:t>
            </w:r>
            <w:proofErr w:type="spellEnd"/>
            <w:r w:rsidRPr="0039426F">
              <w:rPr>
                <w:rFonts w:ascii="Times New Roman" w:hAnsi="Times New Roman"/>
                <w:lang w:val="uk-UA"/>
              </w:rPr>
              <w:t xml:space="preserve"> площі (які знаходяться в оренді ССОК «</w:t>
            </w:r>
            <w:proofErr w:type="spellStart"/>
            <w:r w:rsidRPr="0039426F">
              <w:rPr>
                <w:rFonts w:ascii="Times New Roman" w:hAnsi="Times New Roman"/>
                <w:lang w:val="uk-UA"/>
              </w:rPr>
              <w:t>Кузьмівський</w:t>
            </w:r>
            <w:proofErr w:type="spellEnd"/>
            <w:r w:rsidRPr="0039426F">
              <w:rPr>
                <w:rFonts w:ascii="Times New Roman" w:hAnsi="Times New Roman"/>
                <w:lang w:val="uk-UA"/>
              </w:rPr>
              <w:t xml:space="preserve">» (кв.1-13) площею – 1520,2га (договір оренди земель лісового фонду з </w:t>
            </w:r>
            <w:proofErr w:type="spellStart"/>
            <w:r w:rsidRPr="0039426F">
              <w:rPr>
                <w:rFonts w:ascii="Times New Roman" w:hAnsi="Times New Roman"/>
                <w:lang w:val="uk-UA"/>
              </w:rPr>
              <w:t>Сарненською</w:t>
            </w:r>
            <w:proofErr w:type="spellEnd"/>
            <w:r w:rsidRPr="0039426F">
              <w:rPr>
                <w:rFonts w:ascii="Times New Roman" w:hAnsi="Times New Roman"/>
                <w:lang w:val="uk-UA"/>
              </w:rPr>
              <w:t xml:space="preserve"> </w:t>
            </w:r>
            <w:r w:rsidRPr="0039426F">
              <w:rPr>
                <w:rFonts w:ascii="Times New Roman" w:hAnsi="Times New Roman"/>
              </w:rPr>
              <w:t xml:space="preserve">РДА </w:t>
            </w:r>
            <w:proofErr w:type="spellStart"/>
            <w:r w:rsidRPr="0039426F">
              <w:rPr>
                <w:rFonts w:ascii="Times New Roman" w:hAnsi="Times New Roman"/>
              </w:rPr>
              <w:t>від</w:t>
            </w:r>
            <w:proofErr w:type="spellEnd"/>
            <w:r w:rsidRPr="0039426F">
              <w:rPr>
                <w:rFonts w:ascii="Times New Roman" w:hAnsi="Times New Roman"/>
              </w:rPr>
              <w:t xml:space="preserve"> 30.12.2002 року);  </w:t>
            </w:r>
          </w:p>
          <w:p w:rsidR="009B0D09" w:rsidRPr="0039426F" w:rsidRDefault="009B0D09" w:rsidP="00AC6118">
            <w:pPr>
              <w:jc w:val="both"/>
              <w:rPr>
                <w:rFonts w:ascii="Times New Roman" w:hAnsi="Times New Roman"/>
              </w:rPr>
            </w:pPr>
            <w:r w:rsidRPr="0039426F">
              <w:rPr>
                <w:rFonts w:ascii="Times New Roman" w:hAnsi="Times New Roman"/>
              </w:rPr>
              <w:t xml:space="preserve">               - земель запасу </w:t>
            </w:r>
            <w:proofErr w:type="spellStart"/>
            <w:r w:rsidRPr="0039426F">
              <w:rPr>
                <w:rFonts w:ascii="Times New Roman" w:hAnsi="Times New Roman"/>
              </w:rPr>
              <w:t>державної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власності</w:t>
            </w:r>
            <w:proofErr w:type="spellEnd"/>
            <w:r w:rsidRPr="0039426F">
              <w:rPr>
                <w:rFonts w:ascii="Times New Roman" w:hAnsi="Times New Roman"/>
              </w:rPr>
              <w:t xml:space="preserve"> не </w:t>
            </w:r>
            <w:proofErr w:type="spellStart"/>
            <w:r w:rsidRPr="0039426F">
              <w:rPr>
                <w:rFonts w:ascii="Times New Roman" w:hAnsi="Times New Roman"/>
              </w:rPr>
              <w:t>сільськогосподарського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призначення</w:t>
            </w:r>
            <w:proofErr w:type="spellEnd"/>
            <w:r w:rsidRPr="0039426F">
              <w:rPr>
                <w:rFonts w:ascii="Times New Roman" w:hAnsi="Times New Roman"/>
              </w:rPr>
              <w:t xml:space="preserve"> за межами </w:t>
            </w:r>
            <w:proofErr w:type="spellStart"/>
            <w:r w:rsidRPr="0039426F">
              <w:rPr>
                <w:rFonts w:ascii="Times New Roman" w:hAnsi="Times New Roman"/>
              </w:rPr>
              <w:t>населених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пунктів</w:t>
            </w:r>
            <w:proofErr w:type="spellEnd"/>
            <w:r w:rsidRPr="0039426F">
              <w:rPr>
                <w:rFonts w:ascii="Times New Roman" w:hAnsi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0.2 га"/>
              </w:smartTagPr>
              <w:r w:rsidRPr="0039426F">
                <w:rPr>
                  <w:rFonts w:ascii="Times New Roman" w:hAnsi="Times New Roman"/>
                </w:rPr>
                <w:t>300.2 га</w:t>
              </w:r>
            </w:smartTag>
            <w:r w:rsidRPr="0039426F">
              <w:rPr>
                <w:rFonts w:ascii="Times New Roman" w:hAnsi="Times New Roman"/>
              </w:rPr>
              <w:t xml:space="preserve"> (</w:t>
            </w:r>
            <w:proofErr w:type="spellStart"/>
            <w:r w:rsidRPr="0039426F">
              <w:rPr>
                <w:rFonts w:ascii="Times New Roman" w:hAnsi="Times New Roman"/>
              </w:rPr>
              <w:t>ліс</w:t>
            </w:r>
            <w:proofErr w:type="spellEnd"/>
            <w:r w:rsidRPr="0039426F">
              <w:rPr>
                <w:rFonts w:ascii="Times New Roman" w:hAnsi="Times New Roman"/>
              </w:rPr>
              <w:t xml:space="preserve"> та </w:t>
            </w:r>
            <w:proofErr w:type="spellStart"/>
            <w:r w:rsidRPr="0039426F">
              <w:rPr>
                <w:rFonts w:ascii="Times New Roman" w:hAnsi="Times New Roman"/>
              </w:rPr>
              <w:t>лісопокриті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площі</w:t>
            </w:r>
            <w:proofErr w:type="spellEnd"/>
            <w:r w:rsidRPr="0039426F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39426F">
                <w:rPr>
                  <w:rFonts w:ascii="Times New Roman" w:hAnsi="Times New Roman"/>
                </w:rPr>
                <w:t>105 га</w:t>
              </w:r>
            </w:smartTag>
            <w:r w:rsidRPr="0039426F">
              <w:rPr>
                <w:rFonts w:ascii="Times New Roman" w:hAnsi="Times New Roman"/>
              </w:rPr>
              <w:t xml:space="preserve">, болота </w:t>
            </w:r>
            <w:smartTag w:uri="urn:schemas-microsoft-com:office:smarttags" w:element="metricconverter">
              <w:smartTagPr>
                <w:attr w:name="ProductID" w:val="-30 га"/>
              </w:smartTagPr>
              <w:r w:rsidRPr="0039426F">
                <w:rPr>
                  <w:rFonts w:ascii="Times New Roman" w:hAnsi="Times New Roman"/>
                </w:rPr>
                <w:t>-30 га</w:t>
              </w:r>
            </w:smartTag>
            <w:r w:rsidRPr="0039426F">
              <w:rPr>
                <w:rFonts w:ascii="Times New Roman" w:hAnsi="Times New Roman"/>
              </w:rPr>
              <w:t xml:space="preserve">, води – </w:t>
            </w:r>
            <w:smartTag w:uri="urn:schemas-microsoft-com:office:smarttags" w:element="metricconverter">
              <w:smartTagPr>
                <w:attr w:name="ProductID" w:val="165,2 га"/>
              </w:smartTagPr>
              <w:r w:rsidRPr="0039426F">
                <w:rPr>
                  <w:rFonts w:ascii="Times New Roman" w:hAnsi="Times New Roman"/>
                </w:rPr>
                <w:t>165,2 га</w:t>
              </w:r>
            </w:smartTag>
            <w:r w:rsidRPr="0039426F">
              <w:rPr>
                <w:rFonts w:ascii="Times New Roman" w:hAnsi="Times New Roman"/>
              </w:rPr>
              <w:t>);</w:t>
            </w:r>
          </w:p>
          <w:p w:rsidR="009B0D09" w:rsidRPr="0039426F" w:rsidRDefault="009B0D09" w:rsidP="00AC6118">
            <w:pPr>
              <w:jc w:val="both"/>
              <w:rPr>
                <w:rFonts w:ascii="Times New Roman" w:hAnsi="Times New Roman"/>
              </w:rPr>
            </w:pPr>
            <w:r w:rsidRPr="0039426F">
              <w:rPr>
                <w:rFonts w:ascii="Times New Roman" w:hAnsi="Times New Roman"/>
              </w:rPr>
              <w:tab/>
              <w:t xml:space="preserve">     -земель запасу </w:t>
            </w:r>
            <w:proofErr w:type="spellStart"/>
            <w:r w:rsidRPr="0039426F">
              <w:rPr>
                <w:rFonts w:ascii="Times New Roman" w:hAnsi="Times New Roman"/>
              </w:rPr>
              <w:t>сільськогосподарського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призначення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державної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власності</w:t>
            </w:r>
            <w:proofErr w:type="spellEnd"/>
            <w:r w:rsidRPr="0039426F">
              <w:rPr>
                <w:rFonts w:ascii="Times New Roman" w:hAnsi="Times New Roman"/>
              </w:rPr>
              <w:t xml:space="preserve"> за межами </w:t>
            </w:r>
            <w:proofErr w:type="spellStart"/>
            <w:r w:rsidRPr="0039426F">
              <w:rPr>
                <w:rFonts w:ascii="Times New Roman" w:hAnsi="Times New Roman"/>
              </w:rPr>
              <w:t>населених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пунктів</w:t>
            </w:r>
            <w:proofErr w:type="spellEnd"/>
            <w:r w:rsidRPr="0039426F">
              <w:rPr>
                <w:rFonts w:ascii="Times New Roman" w:hAnsi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16.3 га"/>
              </w:smartTagPr>
              <w:r w:rsidRPr="0039426F">
                <w:rPr>
                  <w:rFonts w:ascii="Times New Roman" w:hAnsi="Times New Roman"/>
                </w:rPr>
                <w:t>316.3 га</w:t>
              </w:r>
            </w:smartTag>
            <w:r w:rsidRPr="0039426F">
              <w:rPr>
                <w:rFonts w:ascii="Times New Roman" w:hAnsi="Times New Roman"/>
              </w:rPr>
              <w:t>;</w:t>
            </w:r>
          </w:p>
          <w:p w:rsidR="009B0D09" w:rsidRPr="0039426F" w:rsidRDefault="009B0D09" w:rsidP="00AC6118">
            <w:pPr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39426F">
              <w:rPr>
                <w:rFonts w:ascii="Times New Roman" w:hAnsi="Times New Roman"/>
              </w:rPr>
              <w:t xml:space="preserve">               - не </w:t>
            </w:r>
            <w:proofErr w:type="spellStart"/>
            <w:r w:rsidRPr="0039426F">
              <w:rPr>
                <w:rFonts w:ascii="Times New Roman" w:hAnsi="Times New Roman"/>
              </w:rPr>
              <w:t>витребувані</w:t>
            </w:r>
            <w:proofErr w:type="spellEnd"/>
            <w:r w:rsidRPr="0039426F">
              <w:rPr>
                <w:rFonts w:ascii="Times New Roman" w:hAnsi="Times New Roman"/>
              </w:rPr>
              <w:t xml:space="preserve"> </w:t>
            </w:r>
            <w:proofErr w:type="spellStart"/>
            <w:r w:rsidRPr="0039426F">
              <w:rPr>
                <w:rFonts w:ascii="Times New Roman" w:hAnsi="Times New Roman"/>
              </w:rPr>
              <w:t>паї</w:t>
            </w:r>
            <w:proofErr w:type="spellEnd"/>
            <w:r w:rsidRPr="0039426F">
              <w:rPr>
                <w:rFonts w:ascii="Times New Roman" w:hAnsi="Times New Roman"/>
              </w:rPr>
              <w:t xml:space="preserve"> земель запасу – 529,25га</w:t>
            </w:r>
          </w:p>
        </w:tc>
      </w:tr>
    </w:tbl>
    <w:p w:rsidR="000065D0" w:rsidRDefault="000065D0">
      <w:pPr>
        <w:rPr>
          <w:lang w:val="uk-UA"/>
        </w:rPr>
      </w:pPr>
    </w:p>
    <w:p w:rsidR="0081050E" w:rsidRDefault="0081050E" w:rsidP="00D1282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:rsidR="0039426F" w:rsidRDefault="0039426F" w:rsidP="00D1282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:rsidR="0039426F" w:rsidRPr="0039426F" w:rsidRDefault="0039426F" w:rsidP="0039426F">
      <w:pPr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9426F">
        <w:rPr>
          <w:rFonts w:ascii="Times New Roman" w:eastAsia="Times New Roman" w:hAnsi="Times New Roman"/>
          <w:b/>
          <w:sz w:val="28"/>
          <w:szCs w:val="28"/>
          <w:lang w:val="uk-UA"/>
        </w:rPr>
        <w:t>Перший заступник голови обласної ради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С.А. Свисталюк</w:t>
      </w:r>
    </w:p>
    <w:p w:rsidR="0039426F" w:rsidRDefault="0039426F" w:rsidP="00D1282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sectPr w:rsidR="0039426F" w:rsidSect="00DC5DCD">
      <w:pgSz w:w="16838" w:h="11906" w:orient="landscape"/>
      <w:pgMar w:top="1276" w:right="962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F"/>
    <w:rsid w:val="00005A04"/>
    <w:rsid w:val="000065D0"/>
    <w:rsid w:val="00050A7C"/>
    <w:rsid w:val="00255BF1"/>
    <w:rsid w:val="00281C12"/>
    <w:rsid w:val="0039426F"/>
    <w:rsid w:val="0043058D"/>
    <w:rsid w:val="005115B8"/>
    <w:rsid w:val="005D67D9"/>
    <w:rsid w:val="007D0C96"/>
    <w:rsid w:val="00805672"/>
    <w:rsid w:val="0081050E"/>
    <w:rsid w:val="008B14D6"/>
    <w:rsid w:val="00972BE5"/>
    <w:rsid w:val="00982EF2"/>
    <w:rsid w:val="009B0D09"/>
    <w:rsid w:val="00AC6118"/>
    <w:rsid w:val="00B2467A"/>
    <w:rsid w:val="00BF689F"/>
    <w:rsid w:val="00D1282C"/>
    <w:rsid w:val="00DC5DCD"/>
    <w:rsid w:val="00EE32E8"/>
    <w:rsid w:val="00F904A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2432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7</cp:revision>
  <cp:lastPrinted>2019-08-08T13:00:00Z</cp:lastPrinted>
  <dcterms:created xsi:type="dcterms:W3CDTF">2019-08-08T12:59:00Z</dcterms:created>
  <dcterms:modified xsi:type="dcterms:W3CDTF">2019-09-04T09:45:00Z</dcterms:modified>
</cp:coreProperties>
</file>